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B36" w:rsidRPr="00160961" w:rsidRDefault="00811C3E" w:rsidP="00811C3E">
      <w:pPr>
        <w:jc w:val="center"/>
        <w:rPr>
          <w:rFonts w:cs="Times New Roman"/>
          <w:szCs w:val="24"/>
        </w:rPr>
      </w:pPr>
      <w:r w:rsidRPr="00160961">
        <w:rPr>
          <w:rFonts w:cs="Times New Roman"/>
          <w:szCs w:val="24"/>
        </w:rPr>
        <w:t>Undergraduate Programs Committee</w:t>
      </w:r>
    </w:p>
    <w:p w:rsidR="00811C3E" w:rsidRPr="00160961" w:rsidRDefault="00811C3E" w:rsidP="00811C3E">
      <w:pPr>
        <w:jc w:val="center"/>
        <w:rPr>
          <w:rFonts w:cs="Times New Roman"/>
          <w:szCs w:val="24"/>
        </w:rPr>
      </w:pPr>
      <w:r w:rsidRPr="00160961">
        <w:rPr>
          <w:rFonts w:cs="Times New Roman"/>
          <w:szCs w:val="24"/>
        </w:rPr>
        <w:t>Dorothy F. Schmidt College of Arts and Letters</w:t>
      </w:r>
    </w:p>
    <w:p w:rsidR="00811C3E" w:rsidRPr="00160961" w:rsidRDefault="00811C3E" w:rsidP="00811C3E">
      <w:pPr>
        <w:jc w:val="center"/>
        <w:rPr>
          <w:rFonts w:cs="Times New Roman"/>
          <w:szCs w:val="24"/>
        </w:rPr>
      </w:pPr>
      <w:r w:rsidRPr="00160961">
        <w:rPr>
          <w:rFonts w:cs="Times New Roman"/>
          <w:szCs w:val="24"/>
        </w:rPr>
        <w:t>Florida Atlantic University</w:t>
      </w:r>
    </w:p>
    <w:p w:rsidR="00811C3E" w:rsidRPr="00160961" w:rsidRDefault="00811C3E" w:rsidP="00811C3E">
      <w:pPr>
        <w:jc w:val="center"/>
        <w:rPr>
          <w:rFonts w:cs="Times New Roman"/>
          <w:szCs w:val="24"/>
        </w:rPr>
      </w:pPr>
      <w:r w:rsidRPr="00160961">
        <w:rPr>
          <w:rFonts w:cs="Times New Roman"/>
          <w:szCs w:val="24"/>
        </w:rPr>
        <w:t>Agenda</w:t>
      </w:r>
    </w:p>
    <w:p w:rsidR="00811C3E" w:rsidRPr="00160961" w:rsidRDefault="003A1FD8" w:rsidP="00811C3E">
      <w:pPr>
        <w:jc w:val="center"/>
        <w:rPr>
          <w:rFonts w:cs="Times New Roman"/>
          <w:szCs w:val="24"/>
        </w:rPr>
      </w:pPr>
      <w:r w:rsidRPr="00160961">
        <w:rPr>
          <w:rFonts w:cs="Times New Roman"/>
          <w:szCs w:val="24"/>
        </w:rPr>
        <w:t xml:space="preserve">Friday, </w:t>
      </w:r>
      <w:r w:rsidR="00A01318">
        <w:rPr>
          <w:rFonts w:cs="Times New Roman"/>
          <w:szCs w:val="24"/>
        </w:rPr>
        <w:t>March 13</w:t>
      </w:r>
      <w:r w:rsidR="007A222C">
        <w:rPr>
          <w:rFonts w:cs="Times New Roman"/>
          <w:szCs w:val="24"/>
        </w:rPr>
        <w:t>, 2015</w:t>
      </w:r>
    </w:p>
    <w:p w:rsidR="00811C3E" w:rsidRPr="00160961" w:rsidRDefault="00811C3E" w:rsidP="00811C3E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160961">
        <w:rPr>
          <w:rFonts w:cs="Times New Roman"/>
          <w:szCs w:val="24"/>
        </w:rPr>
        <w:t>Call to Order</w:t>
      </w:r>
    </w:p>
    <w:p w:rsidR="00E96BE6" w:rsidRDefault="00E96BE6" w:rsidP="00811C3E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Minutes</w:t>
      </w:r>
    </w:p>
    <w:p w:rsidR="00811C3E" w:rsidRDefault="00811C3E" w:rsidP="00E96BE6">
      <w:pPr>
        <w:pStyle w:val="ListParagraph"/>
        <w:numPr>
          <w:ilvl w:val="1"/>
          <w:numId w:val="1"/>
        </w:numPr>
        <w:rPr>
          <w:rFonts w:cs="Times New Roman"/>
          <w:szCs w:val="24"/>
        </w:rPr>
      </w:pPr>
      <w:r w:rsidRPr="00160961">
        <w:rPr>
          <w:rFonts w:cs="Times New Roman"/>
          <w:szCs w:val="24"/>
        </w:rPr>
        <w:t>Approval of Minutes from</w:t>
      </w:r>
      <w:r w:rsidR="00DA29CE" w:rsidRPr="00160961">
        <w:rPr>
          <w:rFonts w:cs="Times New Roman"/>
          <w:szCs w:val="24"/>
        </w:rPr>
        <w:t xml:space="preserve"> </w:t>
      </w:r>
      <w:r w:rsidR="00776A8A">
        <w:rPr>
          <w:rFonts w:cs="Times New Roman"/>
          <w:szCs w:val="24"/>
        </w:rPr>
        <w:t>February 6, 2015</w:t>
      </w:r>
      <w:r w:rsidRPr="00160961">
        <w:rPr>
          <w:rFonts w:cs="Times New Roman"/>
          <w:szCs w:val="24"/>
        </w:rPr>
        <w:t xml:space="preserve"> Meeting</w:t>
      </w:r>
    </w:p>
    <w:p w:rsidR="00D8462A" w:rsidRDefault="00D8462A" w:rsidP="00D8462A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160961">
        <w:rPr>
          <w:rFonts w:cs="Times New Roman"/>
          <w:szCs w:val="24"/>
        </w:rPr>
        <w:t>Old Business</w:t>
      </w:r>
    </w:p>
    <w:p w:rsidR="00811C3E" w:rsidRDefault="00811C3E" w:rsidP="00811C3E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160961">
        <w:rPr>
          <w:rFonts w:cs="Times New Roman"/>
          <w:szCs w:val="24"/>
        </w:rPr>
        <w:t>New Business</w:t>
      </w:r>
    </w:p>
    <w:p w:rsidR="007A222C" w:rsidRDefault="00136FF1" w:rsidP="007A222C">
      <w:pPr>
        <w:pStyle w:val="ListParagraph"/>
        <w:numPr>
          <w:ilvl w:val="1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English</w:t>
      </w:r>
    </w:p>
    <w:p w:rsidR="007A222C" w:rsidRPr="002A613C" w:rsidRDefault="007A222C" w:rsidP="007A222C">
      <w:pPr>
        <w:pStyle w:val="ListParagraph"/>
        <w:numPr>
          <w:ilvl w:val="2"/>
          <w:numId w:val="1"/>
        </w:numPr>
        <w:rPr>
          <w:rFonts w:cs="Times New Roman"/>
          <w:szCs w:val="24"/>
        </w:rPr>
      </w:pPr>
      <w:r w:rsidRPr="002A613C">
        <w:rPr>
          <w:rFonts w:eastAsia="Times New Roman"/>
          <w:szCs w:val="24"/>
        </w:rPr>
        <w:t xml:space="preserve">Course Change: </w:t>
      </w:r>
      <w:r w:rsidR="00136FF1">
        <w:rPr>
          <w:rFonts w:eastAsia="Times New Roman"/>
          <w:szCs w:val="24"/>
        </w:rPr>
        <w:t xml:space="preserve">LIT 4094: Contemporary Dramatic </w:t>
      </w:r>
      <w:r w:rsidRPr="002A613C">
        <w:rPr>
          <w:rFonts w:eastAsia="Times New Roman"/>
          <w:szCs w:val="24"/>
        </w:rPr>
        <w:t xml:space="preserve">Literature </w:t>
      </w:r>
    </w:p>
    <w:p w:rsidR="007A7E3E" w:rsidRPr="007A7E3E" w:rsidRDefault="00854BD1" w:rsidP="007A7E3E">
      <w:pPr>
        <w:pStyle w:val="ListParagraph"/>
        <w:numPr>
          <w:ilvl w:val="1"/>
          <w:numId w:val="1"/>
        </w:numPr>
        <w:rPr>
          <w:rFonts w:cs="Times New Roman"/>
          <w:szCs w:val="24"/>
        </w:rPr>
      </w:pPr>
      <w:r>
        <w:rPr>
          <w:rFonts w:eastAsia="Times New Roman"/>
          <w:szCs w:val="24"/>
        </w:rPr>
        <w:t>Music</w:t>
      </w:r>
    </w:p>
    <w:p w:rsidR="007A7E3E" w:rsidRPr="004730C1" w:rsidRDefault="007A7E3E" w:rsidP="007A7E3E">
      <w:pPr>
        <w:pStyle w:val="ListParagraph"/>
        <w:numPr>
          <w:ilvl w:val="2"/>
          <w:numId w:val="1"/>
        </w:numPr>
        <w:rPr>
          <w:rFonts w:cs="Times New Roman"/>
          <w:szCs w:val="24"/>
        </w:rPr>
      </w:pPr>
      <w:r>
        <w:rPr>
          <w:rFonts w:eastAsia="Times New Roman"/>
          <w:szCs w:val="24"/>
        </w:rPr>
        <w:t xml:space="preserve">Program Change: </w:t>
      </w:r>
      <w:r w:rsidR="00854BD1">
        <w:rPr>
          <w:rFonts w:eastAsia="Times New Roman"/>
          <w:szCs w:val="24"/>
        </w:rPr>
        <w:t>Commercial Music Minor</w:t>
      </w:r>
    </w:p>
    <w:p w:rsidR="004730C1" w:rsidRPr="00854BD1" w:rsidRDefault="004730C1" w:rsidP="007A7E3E">
      <w:pPr>
        <w:pStyle w:val="ListParagraph"/>
        <w:numPr>
          <w:ilvl w:val="2"/>
          <w:numId w:val="1"/>
        </w:numPr>
        <w:rPr>
          <w:rFonts w:cs="Times New Roman"/>
          <w:szCs w:val="24"/>
        </w:rPr>
      </w:pPr>
      <w:r>
        <w:rPr>
          <w:rFonts w:eastAsia="Times New Roman"/>
          <w:szCs w:val="24"/>
        </w:rPr>
        <w:t>Catalog changes and flight plans</w:t>
      </w:r>
      <w:bookmarkStart w:id="0" w:name="_GoBack"/>
      <w:bookmarkEnd w:id="0"/>
    </w:p>
    <w:p w:rsidR="00854BD1" w:rsidRPr="007A7E3E" w:rsidRDefault="00854BD1" w:rsidP="00854BD1">
      <w:pPr>
        <w:pStyle w:val="ListParagraph"/>
        <w:numPr>
          <w:ilvl w:val="1"/>
          <w:numId w:val="1"/>
        </w:numPr>
        <w:rPr>
          <w:rFonts w:cs="Times New Roman"/>
          <w:szCs w:val="24"/>
        </w:rPr>
      </w:pPr>
      <w:r>
        <w:rPr>
          <w:rFonts w:eastAsia="Times New Roman"/>
          <w:szCs w:val="24"/>
        </w:rPr>
        <w:t>Theatre and Dance</w:t>
      </w:r>
    </w:p>
    <w:p w:rsidR="007A7E3E" w:rsidRDefault="00EA4050" w:rsidP="007A7E3E">
      <w:pPr>
        <w:pStyle w:val="ListParagraph"/>
        <w:numPr>
          <w:ilvl w:val="2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Program Change: 120 Credit H</w:t>
      </w:r>
      <w:r w:rsidR="00854BD1">
        <w:rPr>
          <w:rFonts w:cs="Times New Roman"/>
          <w:szCs w:val="24"/>
        </w:rPr>
        <w:t xml:space="preserve">our </w:t>
      </w:r>
      <w:r>
        <w:rPr>
          <w:rFonts w:cs="Times New Roman"/>
          <w:szCs w:val="24"/>
        </w:rPr>
        <w:t>W</w:t>
      </w:r>
      <w:r w:rsidR="00854BD1">
        <w:rPr>
          <w:rFonts w:cs="Times New Roman"/>
          <w:szCs w:val="24"/>
        </w:rPr>
        <w:t xml:space="preserve">aiver </w:t>
      </w:r>
      <w:r>
        <w:rPr>
          <w:rFonts w:cs="Times New Roman"/>
          <w:szCs w:val="24"/>
        </w:rPr>
        <w:t>R</w:t>
      </w:r>
      <w:r w:rsidR="00854BD1">
        <w:rPr>
          <w:rFonts w:cs="Times New Roman"/>
          <w:szCs w:val="24"/>
        </w:rPr>
        <w:t>equest</w:t>
      </w:r>
    </w:p>
    <w:p w:rsidR="00236755" w:rsidRDefault="00EA4050" w:rsidP="00236755">
      <w:pPr>
        <w:pStyle w:val="ListParagraph"/>
        <w:numPr>
          <w:ilvl w:val="1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History</w:t>
      </w:r>
    </w:p>
    <w:p w:rsidR="00236755" w:rsidRPr="00A42019" w:rsidRDefault="00EA4050" w:rsidP="00236755">
      <w:pPr>
        <w:pStyle w:val="ListParagraph"/>
        <w:numPr>
          <w:ilvl w:val="2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Program Change: Clarification of History Major Elective Requirements</w:t>
      </w:r>
    </w:p>
    <w:p w:rsidR="00C31DDB" w:rsidRPr="00160961" w:rsidRDefault="007763CD" w:rsidP="007763CD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160961">
        <w:rPr>
          <w:rFonts w:cs="Times New Roman"/>
          <w:szCs w:val="24"/>
        </w:rPr>
        <w:t>Other business</w:t>
      </w:r>
    </w:p>
    <w:p w:rsidR="005223CF" w:rsidRDefault="007763CD" w:rsidP="005223CF">
      <w:pPr>
        <w:pStyle w:val="ListParagraph"/>
        <w:numPr>
          <w:ilvl w:val="1"/>
          <w:numId w:val="1"/>
        </w:numPr>
        <w:rPr>
          <w:rFonts w:cs="Times New Roman"/>
          <w:szCs w:val="24"/>
        </w:rPr>
      </w:pPr>
      <w:r w:rsidRPr="00160961">
        <w:rPr>
          <w:rFonts w:cs="Times New Roman"/>
          <w:szCs w:val="24"/>
        </w:rPr>
        <w:t>UUPC report</w:t>
      </w:r>
      <w:r w:rsidR="005223CF" w:rsidRPr="00160961">
        <w:rPr>
          <w:rFonts w:cs="Times New Roman"/>
          <w:szCs w:val="24"/>
        </w:rPr>
        <w:t xml:space="preserve"> </w:t>
      </w:r>
    </w:p>
    <w:p w:rsidR="00196274" w:rsidRPr="00160961" w:rsidRDefault="00196274" w:rsidP="00196274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160961">
        <w:rPr>
          <w:rFonts w:cs="Times New Roman"/>
          <w:szCs w:val="24"/>
        </w:rPr>
        <w:t>Adjournment</w:t>
      </w:r>
    </w:p>
    <w:sectPr w:rsidR="00196274" w:rsidRPr="00160961" w:rsidSect="00FE6A64">
      <w:pgSz w:w="12240" w:h="15840"/>
      <w:pgMar w:top="1440" w:right="1440" w:bottom="1440" w:left="1440" w:header="720" w:footer="720" w:gutter="0"/>
      <w:pgBorders w:offsetFrom="page">
        <w:top w:val="single" w:sz="4" w:space="24" w:color="4F81BD" w:themeColor="accent1"/>
        <w:left w:val="single" w:sz="4" w:space="24" w:color="4F81BD" w:themeColor="accent1"/>
        <w:bottom w:val="single" w:sz="4" w:space="24" w:color="4F81BD" w:themeColor="accent1"/>
        <w:right w:val="single" w:sz="4" w:space="24" w:color="4F81BD" w:themeColor="accent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F0A23"/>
    <w:multiLevelType w:val="hybridMultilevel"/>
    <w:tmpl w:val="5F5CE9C8"/>
    <w:lvl w:ilvl="0" w:tplc="059A3D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C3E"/>
    <w:rsid w:val="00020F46"/>
    <w:rsid w:val="0007612A"/>
    <w:rsid w:val="00093C6C"/>
    <w:rsid w:val="000969CF"/>
    <w:rsid w:val="000A34CD"/>
    <w:rsid w:val="000A5090"/>
    <w:rsid w:val="000C788F"/>
    <w:rsid w:val="00126B87"/>
    <w:rsid w:val="00136FF1"/>
    <w:rsid w:val="00160961"/>
    <w:rsid w:val="00161C80"/>
    <w:rsid w:val="00196274"/>
    <w:rsid w:val="001B3A8B"/>
    <w:rsid w:val="001D2F28"/>
    <w:rsid w:val="001D524D"/>
    <w:rsid w:val="001E431E"/>
    <w:rsid w:val="00212B36"/>
    <w:rsid w:val="0022024C"/>
    <w:rsid w:val="00236755"/>
    <w:rsid w:val="0025055D"/>
    <w:rsid w:val="002A613C"/>
    <w:rsid w:val="002B32A2"/>
    <w:rsid w:val="002F55C9"/>
    <w:rsid w:val="002F661D"/>
    <w:rsid w:val="00363BE6"/>
    <w:rsid w:val="00370539"/>
    <w:rsid w:val="00391779"/>
    <w:rsid w:val="003A1FD8"/>
    <w:rsid w:val="003B1FAA"/>
    <w:rsid w:val="003C5626"/>
    <w:rsid w:val="003D3FFB"/>
    <w:rsid w:val="004730C1"/>
    <w:rsid w:val="004A0C4E"/>
    <w:rsid w:val="004B38A1"/>
    <w:rsid w:val="00503198"/>
    <w:rsid w:val="00503E07"/>
    <w:rsid w:val="005223CF"/>
    <w:rsid w:val="0058268F"/>
    <w:rsid w:val="005848E6"/>
    <w:rsid w:val="005B32D6"/>
    <w:rsid w:val="006078E2"/>
    <w:rsid w:val="00643E0A"/>
    <w:rsid w:val="0068311B"/>
    <w:rsid w:val="007763CD"/>
    <w:rsid w:val="00776A8A"/>
    <w:rsid w:val="007A222C"/>
    <w:rsid w:val="007A7E3E"/>
    <w:rsid w:val="007B0B28"/>
    <w:rsid w:val="007E635C"/>
    <w:rsid w:val="00811C3E"/>
    <w:rsid w:val="008304F9"/>
    <w:rsid w:val="00854BD1"/>
    <w:rsid w:val="00862FB5"/>
    <w:rsid w:val="00866A59"/>
    <w:rsid w:val="008738FD"/>
    <w:rsid w:val="008743F4"/>
    <w:rsid w:val="00885CAC"/>
    <w:rsid w:val="008D45E3"/>
    <w:rsid w:val="0093131B"/>
    <w:rsid w:val="00932B17"/>
    <w:rsid w:val="009525D4"/>
    <w:rsid w:val="00965F3C"/>
    <w:rsid w:val="009D2C34"/>
    <w:rsid w:val="009E0AC3"/>
    <w:rsid w:val="009E1CD7"/>
    <w:rsid w:val="00A01318"/>
    <w:rsid w:val="00A10E69"/>
    <w:rsid w:val="00A37718"/>
    <w:rsid w:val="00A37BE1"/>
    <w:rsid w:val="00A42019"/>
    <w:rsid w:val="00A814E7"/>
    <w:rsid w:val="00AB034A"/>
    <w:rsid w:val="00B37E70"/>
    <w:rsid w:val="00B65155"/>
    <w:rsid w:val="00B826DA"/>
    <w:rsid w:val="00C31DDB"/>
    <w:rsid w:val="00C43D81"/>
    <w:rsid w:val="00C60FEB"/>
    <w:rsid w:val="00CB78C3"/>
    <w:rsid w:val="00D02397"/>
    <w:rsid w:val="00D05478"/>
    <w:rsid w:val="00D247E9"/>
    <w:rsid w:val="00D663C8"/>
    <w:rsid w:val="00D8462A"/>
    <w:rsid w:val="00D90619"/>
    <w:rsid w:val="00DA29CE"/>
    <w:rsid w:val="00DC4129"/>
    <w:rsid w:val="00DD1C41"/>
    <w:rsid w:val="00DE1F86"/>
    <w:rsid w:val="00E037F0"/>
    <w:rsid w:val="00E218FA"/>
    <w:rsid w:val="00E71AE1"/>
    <w:rsid w:val="00E75F84"/>
    <w:rsid w:val="00E96BE6"/>
    <w:rsid w:val="00EA4050"/>
    <w:rsid w:val="00FC569C"/>
    <w:rsid w:val="00FE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C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C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6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Clifford Brown</dc:creator>
  <cp:lastModifiedBy>Clifford Brown</cp:lastModifiedBy>
  <cp:revision>3</cp:revision>
  <cp:lastPrinted>2013-09-20T10:07:00Z</cp:lastPrinted>
  <dcterms:created xsi:type="dcterms:W3CDTF">2015-03-11T13:51:00Z</dcterms:created>
  <dcterms:modified xsi:type="dcterms:W3CDTF">2015-03-11T13:52:00Z</dcterms:modified>
</cp:coreProperties>
</file>